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27"/>
        <w:ind w:left="420"/>
      </w:pPr>
      <w:r>
        <w:rPr>
          <w:spacing w:val="-27"/>
        </w:rPr>
        <w:t xml:space="preserve">附件 </w:t>
      </w:r>
      <w:r>
        <w:t>1</w:t>
      </w:r>
    </w:p>
    <w:p>
      <w:pPr>
        <w:pStyle w:val="2"/>
        <w:spacing w:before="7"/>
      </w:pPr>
      <w:r>
        <w:br w:type="column"/>
      </w:r>
    </w:p>
    <w:p>
      <w:pPr>
        <w:pStyle w:val="2"/>
        <w:spacing w:before="7"/>
        <w:ind w:left="-6" w:leftChars="-100" w:hanging="214" w:hangingChars="67"/>
        <w:jc w:val="both"/>
      </w:pPr>
      <w:r>
        <w:t>2026年贺岁</w:t>
      </w:r>
      <w:r>
        <w:rPr>
          <w:rFonts w:hint="eastAsia"/>
          <w:lang w:eastAsia="zh-CN"/>
        </w:rPr>
        <w:t>普通纪念</w:t>
      </w:r>
      <w:r>
        <w:t>币和贺岁钞</w:t>
      </w:r>
      <w:r>
        <w:rPr>
          <w:rFonts w:hint="eastAsia"/>
          <w:lang w:eastAsia="zh-CN"/>
        </w:rPr>
        <w:t>新疆辖区</w:t>
      </w:r>
      <w:r>
        <w:t>分配数量</w:t>
      </w:r>
    </w:p>
    <w:p>
      <w:pPr>
        <w:pStyle w:val="2"/>
        <w:spacing w:before="70"/>
        <w:ind w:left="1342"/>
        <w:rPr>
          <w:b/>
        </w:rPr>
      </w:pPr>
      <w:r>
        <w:t>（单位：枚（张</w:t>
      </w:r>
      <w:r>
        <w:rPr>
          <w:b w:val="0"/>
          <w:bCs/>
        </w:rPr>
        <w:t>）</w:t>
      </w:r>
      <w:r>
        <w:rPr>
          <w:rFonts w:hint="eastAsia"/>
          <w:b w:val="0"/>
          <w:bCs/>
          <w:lang w:eastAsia="zh-CN"/>
        </w:rPr>
        <w:t>）</w:t>
      </w:r>
    </w:p>
    <w:p>
      <w:pPr>
        <w:spacing w:after="0"/>
        <w:sectPr>
          <w:type w:val="continuous"/>
          <w:pgSz w:w="11910" w:h="16840"/>
          <w:pgMar w:top="1460" w:right="1300" w:bottom="280" w:left="1540" w:header="720" w:footer="720" w:gutter="0"/>
          <w:cols w:equalWidth="0" w:num="2">
            <w:col w:w="1341" w:space="370"/>
            <w:col w:w="7359"/>
          </w:cols>
        </w:sectPr>
      </w:pPr>
    </w:p>
    <w:p>
      <w:pPr>
        <w:pStyle w:val="2"/>
        <w:spacing w:before="4"/>
        <w:rPr>
          <w:b/>
          <w:sz w:val="20"/>
        </w:rPr>
      </w:pPr>
    </w:p>
    <w:tbl>
      <w:tblPr>
        <w:tblW w:w="882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599"/>
        <w:gridCol w:w="1293"/>
        <w:gridCol w:w="1159"/>
        <w:gridCol w:w="1319"/>
        <w:gridCol w:w="1529"/>
        <w:gridCol w:w="1197"/>
      </w:tblGrid>
      <w:tr>
        <w:trPr>
          <w:trHeight w:val="2995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244"/>
              <w:ind w:left="63" w:right="5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24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地区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0"/>
              <w:jc w:val="left"/>
              <w:rPr>
                <w:rFonts w:ascii="仿宋_GB2312"/>
                <w:b/>
                <w:sz w:val="30"/>
              </w:rPr>
            </w:pPr>
          </w:p>
          <w:p>
            <w:pPr>
              <w:pStyle w:val="5"/>
              <w:spacing w:before="0" w:line="417" w:lineRule="auto"/>
              <w:ind w:left="85" w:right="74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中国工商银行新疆维吾尔自治区分行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0"/>
              <w:jc w:val="left"/>
              <w:rPr>
                <w:rFonts w:ascii="仿宋_GB2312"/>
                <w:b/>
                <w:sz w:val="30"/>
              </w:rPr>
            </w:pPr>
          </w:p>
          <w:p>
            <w:pPr>
              <w:pStyle w:val="5"/>
              <w:spacing w:before="0" w:line="417" w:lineRule="auto"/>
              <w:ind w:left="18" w:right="7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中国农业银行新疆维吾尔自治区分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行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0"/>
              <w:jc w:val="left"/>
              <w:rPr>
                <w:rFonts w:ascii="仿宋_GB2312"/>
                <w:b/>
                <w:sz w:val="30"/>
              </w:rPr>
            </w:pPr>
          </w:p>
          <w:p>
            <w:pPr>
              <w:pStyle w:val="5"/>
              <w:spacing w:before="0" w:line="417" w:lineRule="auto"/>
              <w:ind w:left="98" w:right="87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中国农业银行新疆生产建设兵团分行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0"/>
              <w:jc w:val="left"/>
              <w:rPr>
                <w:rFonts w:ascii="仿宋_GB2312"/>
                <w:b/>
                <w:sz w:val="30"/>
              </w:rPr>
            </w:pPr>
          </w:p>
          <w:p>
            <w:pPr>
              <w:pStyle w:val="5"/>
              <w:spacing w:before="0" w:line="417" w:lineRule="auto"/>
              <w:ind w:left="63" w:right="52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中国邮政储蓄银行新疆维吾尔自治区分行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0"/>
              <w:jc w:val="left"/>
              <w:rPr>
                <w:rFonts w:ascii="仿宋_GB2312"/>
                <w:b/>
                <w:sz w:val="28"/>
              </w:rPr>
            </w:pPr>
          </w:p>
          <w:p>
            <w:pPr>
              <w:pStyle w:val="5"/>
              <w:spacing w:before="244"/>
              <w:ind w:left="158" w:right="14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合计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1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乌鲁木齐市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6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140000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6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6"/>
              <w:ind w:left="279" w:right="269"/>
              <w:rPr>
                <w:sz w:val="24"/>
              </w:rPr>
            </w:pPr>
            <w:r>
              <w:rPr>
                <w:sz w:val="24"/>
              </w:rPr>
              <w:t>80000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6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6"/>
              <w:ind w:left="158" w:right="149"/>
              <w:rPr>
                <w:sz w:val="24"/>
              </w:rPr>
            </w:pPr>
            <w:r>
              <w:rPr>
                <w:sz w:val="24"/>
              </w:rPr>
              <w:t>380000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2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克拉玛依市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28000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3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67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吐鲁番市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18000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4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哈密市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4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16000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4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16000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4"/>
              <w:ind w:left="279" w:right="269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4"/>
              <w:ind w:left="60" w:right="5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4"/>
              <w:ind w:left="158" w:right="149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5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昌吉州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6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38000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6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34000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6"/>
              <w:ind w:left="60" w:right="52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6"/>
              <w:ind w:left="158" w:right="149"/>
              <w:rPr>
                <w:sz w:val="24"/>
              </w:rPr>
            </w:pPr>
            <w:r>
              <w:rPr>
                <w:sz w:val="24"/>
              </w:rPr>
              <w:t>80000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6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博州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16000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279" w:right="269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7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巴州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279" w:right="269"/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8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阿克苏地区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4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28000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4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28000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4"/>
              <w:ind w:left="279" w:right="269"/>
              <w:rPr>
                <w:sz w:val="24"/>
              </w:rPr>
            </w:pPr>
            <w:r>
              <w:rPr>
                <w:sz w:val="24"/>
              </w:rPr>
              <w:t>18000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4"/>
              <w:ind w:left="60" w:right="52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4"/>
              <w:ind w:left="158" w:right="149"/>
              <w:rPr>
                <w:sz w:val="24"/>
              </w:rPr>
            </w:pPr>
            <w:r>
              <w:rPr>
                <w:sz w:val="24"/>
              </w:rPr>
              <w:t>80000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9"/>
              <w:rPr>
                <w:rFonts w:ascii="仿宋_GB2312"/>
                <w:sz w:val="28"/>
              </w:rPr>
            </w:pPr>
            <w:r>
              <w:rPr>
                <w:rFonts w:ascii="仿宋_GB2312"/>
                <w:w w:val="100"/>
                <w:sz w:val="28"/>
              </w:rPr>
              <w:t>9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克州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6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6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6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6"/>
              <w:ind w:left="60" w:right="52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6"/>
              <w:ind w:left="158" w:right="149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63" w:right="54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10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67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喀什地区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279" w:right="269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63" w:right="54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11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67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和田地区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279" w:right="269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63" w:right="54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12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伊犁州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4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34000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4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38000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4"/>
              <w:ind w:left="279" w:right="269"/>
              <w:rPr>
                <w:sz w:val="24"/>
              </w:rPr>
            </w:pPr>
            <w:r>
              <w:rPr>
                <w:sz w:val="24"/>
              </w:rPr>
              <w:t>24000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4"/>
              <w:ind w:left="60" w:right="52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4"/>
              <w:ind w:left="158" w:right="149"/>
              <w:rPr>
                <w:sz w:val="24"/>
              </w:rPr>
            </w:pPr>
            <w:r>
              <w:rPr>
                <w:sz w:val="24"/>
              </w:rPr>
              <w:t>104000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63" w:right="54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13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67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塔城地区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6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6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16000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6"/>
              <w:ind w:left="279" w:right="269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6"/>
              <w:ind w:left="60" w:right="5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6"/>
              <w:ind w:left="158" w:right="149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63" w:right="54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14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阿勒泰地区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18000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279" w:right="269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</w:tr>
      <w:tr>
        <w:trPr>
          <w:trHeight w:val="557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3"/>
              <w:ind w:left="63" w:right="54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15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3"/>
              <w:ind w:left="78" w:right="67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石河子市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ind w:left="279" w:right="269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ind w:left="60" w:right="52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ind w:left="158" w:right="149"/>
              <w:rPr>
                <w:sz w:val="24"/>
              </w:rPr>
            </w:pPr>
            <w:r>
              <w:rPr>
                <w:sz w:val="24"/>
              </w:rPr>
              <w:t>36000</w:t>
            </w:r>
          </w:p>
        </w:tc>
      </w:tr>
      <w:tr>
        <w:trPr>
          <w:trHeight w:val="556" w:hRule="atLeast"/>
        </w:trPr>
        <w:tc>
          <w:tcPr>
            <w:tcW w:w="729" w:type="dxa"/>
            <w:vAlign w:val="top"/>
          </w:tcPr>
          <w:p>
            <w:pPr>
              <w:pStyle w:val="5"/>
              <w:spacing w:before="134"/>
              <w:ind w:left="63" w:right="54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16</w:t>
            </w:r>
          </w:p>
        </w:tc>
        <w:tc>
          <w:tcPr>
            <w:tcW w:w="1599" w:type="dxa"/>
            <w:vAlign w:val="top"/>
          </w:tcPr>
          <w:p>
            <w:pPr>
              <w:pStyle w:val="5"/>
              <w:spacing w:before="134"/>
              <w:ind w:left="78" w:right="7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合计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24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424000</w:t>
            </w:r>
          </w:p>
        </w:tc>
        <w:tc>
          <w:tcPr>
            <w:tcW w:w="1159" w:type="dxa"/>
            <w:vAlign w:val="top"/>
          </w:tcPr>
          <w:p>
            <w:pPr>
              <w:pStyle w:val="5"/>
              <w:spacing w:before="124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396000</w:t>
            </w:r>
          </w:p>
        </w:tc>
        <w:tc>
          <w:tcPr>
            <w:tcW w:w="1319" w:type="dxa"/>
            <w:vAlign w:val="top"/>
          </w:tcPr>
          <w:p>
            <w:pPr>
              <w:pStyle w:val="5"/>
              <w:spacing w:before="124"/>
              <w:ind w:left="279" w:right="269"/>
              <w:rPr>
                <w:sz w:val="24"/>
              </w:rPr>
            </w:pPr>
            <w:r>
              <w:rPr>
                <w:sz w:val="24"/>
              </w:rPr>
              <w:t>190000</w:t>
            </w:r>
          </w:p>
        </w:tc>
        <w:tc>
          <w:tcPr>
            <w:tcW w:w="1529" w:type="dxa"/>
            <w:vAlign w:val="top"/>
          </w:tcPr>
          <w:p>
            <w:pPr>
              <w:pStyle w:val="5"/>
              <w:spacing w:before="124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1197" w:type="dxa"/>
            <w:vAlign w:val="top"/>
          </w:tcPr>
          <w:p>
            <w:pPr>
              <w:pStyle w:val="5"/>
              <w:spacing w:before="124"/>
              <w:ind w:left="158" w:right="149"/>
              <w:rPr>
                <w:sz w:val="24"/>
              </w:rPr>
            </w:pPr>
            <w:r>
              <w:rPr>
                <w:sz w:val="24"/>
              </w:rPr>
              <w:t>1120000</w:t>
            </w:r>
          </w:p>
        </w:tc>
      </w:tr>
    </w:tbl>
    <w:p/>
    <w:sectPr>
      <w:type w:val="continuous"/>
      <w:pgSz w:w="11910" w:h="16840"/>
      <w:pgMar w:top="1460" w:right="1300" w:bottom="280" w:left="1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customStyle="1" w:styleId="4">
    <w:name w:val="List Paragraph"/>
    <w:basedOn w:val="1"/>
    <w:qFormat/>
    <w:uiPriority w:val="1"/>
  </w:style>
  <w:style w:type="paragraph" w:customStyle="1" w:styleId="5">
    <w:name w:val="Table Paragraph"/>
    <w:basedOn w:val="1"/>
    <w:qFormat/>
    <w:uiPriority w:val="1"/>
    <w:pPr>
      <w:spacing w:before="125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2026-01-06T08:27:00Z</dcterms:created>
  <cp:lastModifiedBy>lenovo</cp:lastModifiedBy>
  <dcterms:modified xsi:type="dcterms:W3CDTF">2026-01-06T09:51:35Z</dcterms:modified>
  <dc:title>附件 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2026-01-06T00:00:00Z</vt:filetime>
  </property>
  <property fmtid="{D5CDD505-2E9C-101B-9397-08002B2CF9AE}" pid="4" name="KSOProductBuildVer">
    <vt:lpwstr>2052-9.1.0.4337</vt:lpwstr>
  </property>
</Properties>
</file>